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8F8B7" w14:textId="77777777" w:rsidR="00FB51FD" w:rsidRDefault="00FB51FD" w:rsidP="00FB51FD">
      <w:pPr>
        <w:tabs>
          <w:tab w:val="right" w:pos="9638"/>
        </w:tabs>
        <w:spacing w:after="0"/>
        <w:rPr>
          <w:rFonts w:ascii="Arial" w:hAnsi="Arial" w:cs="Arial"/>
          <w:b/>
          <w:sz w:val="24"/>
          <w:szCs w:val="22"/>
        </w:rPr>
      </w:pPr>
      <w:r>
        <w:rPr>
          <w:rFonts w:ascii="Arial" w:hAnsi="Arial" w:cs="Arial"/>
          <w:b/>
          <w:sz w:val="24"/>
          <w:szCs w:val="22"/>
        </w:rPr>
        <w:t>SA WG2 Meeting #S2-164</w:t>
      </w:r>
      <w:r>
        <w:rPr>
          <w:rFonts w:ascii="Arial" w:hAnsi="Arial" w:cs="Arial"/>
          <w:b/>
          <w:sz w:val="24"/>
          <w:szCs w:val="22"/>
        </w:rPr>
        <w:tab/>
        <w:t>S2-2409238</w:t>
      </w:r>
    </w:p>
    <w:p w14:paraId="4A0CCB59" w14:textId="77777777" w:rsidR="00FB51FD" w:rsidRDefault="00FB51FD" w:rsidP="00FB51FD">
      <w:pPr>
        <w:pBdr>
          <w:bottom w:val="single" w:sz="6" w:space="0" w:color="auto"/>
        </w:pBdr>
        <w:tabs>
          <w:tab w:val="right" w:pos="9638"/>
        </w:tabs>
        <w:spacing w:after="0"/>
        <w:rPr>
          <w:rFonts w:ascii="Arial" w:hAnsi="Arial" w:cs="Arial"/>
          <w:b/>
          <w:sz w:val="24"/>
          <w:szCs w:val="22"/>
        </w:rPr>
      </w:pPr>
      <w:r>
        <w:rPr>
          <w:rFonts w:ascii="Arial" w:hAnsi="Arial" w:cs="Arial"/>
          <w:b/>
          <w:sz w:val="24"/>
          <w:szCs w:val="22"/>
        </w:rPr>
        <w:t>19 - 23 August, 2024, Maastricht, Netherlands</w:t>
      </w:r>
    </w:p>
    <w:p w14:paraId="7AF9EA83" w14:textId="079A6B23" w:rsidR="00FB51FD" w:rsidRPr="00FB51FD" w:rsidRDefault="00FB51FD" w:rsidP="00FB51FD">
      <w:pPr>
        <w:tabs>
          <w:tab w:val="right" w:pos="9638"/>
        </w:tabs>
        <w:spacing w:after="0"/>
        <w:rPr>
          <w:rFonts w:ascii="Arial" w:hAnsi="Arial" w:cs="Arial"/>
          <w:b/>
          <w:sz w:val="24"/>
          <w:szCs w:val="22"/>
        </w:rPr>
      </w:pPr>
    </w:p>
    <w:p w14:paraId="74596F51" w14:textId="77777777" w:rsidR="00FB51FD" w:rsidRDefault="00FB51FD" w:rsidP="00D31981">
      <w:pPr>
        <w:tabs>
          <w:tab w:val="right" w:pos="9639"/>
        </w:tabs>
        <w:spacing w:after="0"/>
        <w:rPr>
          <w:rFonts w:ascii="Arial" w:hAnsi="Arial" w:cs="Arial"/>
          <w:b/>
          <w:sz w:val="22"/>
          <w:szCs w:val="22"/>
        </w:rPr>
      </w:pPr>
    </w:p>
    <w:p w14:paraId="12031188" w14:textId="60A6A6CA"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450D35" w:rsidRPr="00450D35">
        <w:rPr>
          <w:rFonts w:ascii="Arial" w:hAnsi="Arial" w:cs="Arial"/>
          <w:b/>
          <w:sz w:val="22"/>
          <w:szCs w:val="22"/>
        </w:rPr>
        <w:t>S3-24</w:t>
      </w:r>
      <w:r w:rsidR="00A2533F">
        <w:rPr>
          <w:rFonts w:ascii="Arial" w:hAnsi="Arial" w:cs="Arial"/>
          <w:b/>
          <w:sz w:val="22"/>
          <w:szCs w:val="22"/>
        </w:rPr>
        <w:t>3558</w:t>
      </w:r>
    </w:p>
    <w:p w14:paraId="3A7BAEE1" w14:textId="11E14AA4" w:rsidR="004E3939" w:rsidRPr="00D31981" w:rsidRDefault="00D31981" w:rsidP="00B40059">
      <w:pPr>
        <w:pStyle w:val="Header"/>
        <w:tabs>
          <w:tab w:val="left" w:pos="7560"/>
        </w:tabs>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160F353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5E83">
        <w:rPr>
          <w:rFonts w:ascii="Arial" w:hAnsi="Arial" w:cs="Arial"/>
          <w:b/>
          <w:sz w:val="22"/>
          <w:szCs w:val="22"/>
        </w:rPr>
        <w:t xml:space="preserve">Replay </w:t>
      </w:r>
      <w:r w:rsidR="00135E83" w:rsidRPr="00135E83">
        <w:rPr>
          <w:rFonts w:ascii="Arial" w:hAnsi="Arial" w:cs="Arial"/>
          <w:b/>
          <w:sz w:val="22"/>
          <w:szCs w:val="22"/>
        </w:rPr>
        <w:t>on User Identities and Authentication Architecture</w:t>
      </w:r>
    </w:p>
    <w:p w14:paraId="2C6E4D6E" w14:textId="05F09CCF" w:rsidR="00B97703" w:rsidRPr="004E3939" w:rsidRDefault="00B97703" w:rsidP="00135E8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35E83" w:rsidRPr="00135E83">
        <w:rPr>
          <w:rFonts w:ascii="Arial" w:hAnsi="Arial" w:cs="Arial"/>
          <w:b/>
          <w:bCs/>
          <w:sz w:val="22"/>
          <w:szCs w:val="22"/>
        </w:rPr>
        <w:t>S3-242724</w:t>
      </w:r>
      <w:r w:rsidR="00135E83">
        <w:rPr>
          <w:rFonts w:ascii="Arial" w:hAnsi="Arial" w:cs="Arial"/>
          <w:b/>
          <w:bCs/>
          <w:sz w:val="22"/>
          <w:szCs w:val="22"/>
        </w:rPr>
        <w:t>/</w:t>
      </w:r>
      <w:bookmarkStart w:id="2" w:name="OLE_LINK59"/>
      <w:bookmarkStart w:id="3" w:name="OLE_LINK60"/>
      <w:bookmarkStart w:id="4" w:name="OLE_LINK61"/>
      <w:bookmarkEnd w:id="0"/>
      <w:bookmarkEnd w:id="1"/>
      <w:r w:rsidR="00135E83" w:rsidRPr="00135E83">
        <w:rPr>
          <w:rFonts w:ascii="Arial" w:hAnsi="Arial" w:cs="Arial"/>
          <w:b/>
          <w:bCs/>
          <w:sz w:val="22"/>
          <w:szCs w:val="22"/>
        </w:rPr>
        <w:t>S2-2407236</w:t>
      </w:r>
    </w:p>
    <w:bookmarkEnd w:id="2"/>
    <w:bookmarkEnd w:id="3"/>
    <w:bookmarkEnd w:id="4"/>
    <w:p w14:paraId="1E9D3ED8" w14:textId="0661725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E5ABC" w:rsidRPr="004E5ABC">
        <w:rPr>
          <w:rFonts w:ascii="Arial" w:hAnsi="Arial" w:cs="Arial"/>
          <w:b/>
          <w:bCs/>
          <w:sz w:val="22"/>
          <w:szCs w:val="22"/>
        </w:rPr>
        <w:t>FS_UIA_ARC</w:t>
      </w:r>
    </w:p>
    <w:p w14:paraId="11809BB2" w14:textId="77777777" w:rsidR="00B97703" w:rsidRPr="004E3939" w:rsidRDefault="00B97703">
      <w:pPr>
        <w:spacing w:after="60"/>
        <w:ind w:left="1985" w:hanging="1985"/>
        <w:rPr>
          <w:rFonts w:ascii="Arial" w:hAnsi="Arial" w:cs="Arial"/>
          <w:b/>
          <w:sz w:val="22"/>
          <w:szCs w:val="22"/>
        </w:rPr>
      </w:pPr>
    </w:p>
    <w:p w14:paraId="0DE1AA1F" w14:textId="04707DB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135E83" w:rsidRPr="00BC5224">
        <w:rPr>
          <w:rFonts w:ascii="Arial" w:hAnsi="Arial" w:cs="Arial"/>
          <w:b/>
          <w:sz w:val="22"/>
          <w:szCs w:val="22"/>
        </w:rPr>
        <w:t>SA3</w:t>
      </w:r>
      <w:bookmarkEnd w:id="5"/>
      <w:bookmarkEnd w:id="6"/>
      <w:bookmarkEnd w:id="7"/>
    </w:p>
    <w:p w14:paraId="2548326B" w14:textId="74E108E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135E83">
        <w:rPr>
          <w:rFonts w:ascii="Arial" w:hAnsi="Arial" w:cs="Arial"/>
          <w:b/>
          <w:bCs/>
          <w:sz w:val="22"/>
          <w:szCs w:val="22"/>
        </w:rPr>
        <w:t>SA2</w:t>
      </w:r>
      <w:bookmarkEnd w:id="8"/>
      <w:bookmarkEnd w:id="9"/>
      <w:bookmarkEnd w:id="10"/>
    </w:p>
    <w:p w14:paraId="5DC2ED77" w14:textId="5FC40492"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135E83">
        <w:rPr>
          <w:rFonts w:ascii="Arial" w:hAnsi="Arial" w:cs="Arial"/>
          <w:b/>
          <w:bCs/>
          <w:sz w:val="22"/>
          <w:szCs w:val="22"/>
        </w:rPr>
        <w:t>SA3-LI, SA1</w:t>
      </w:r>
    </w:p>
    <w:bookmarkEnd w:id="11"/>
    <w:bookmarkEnd w:id="12"/>
    <w:p w14:paraId="1A1CC9B8" w14:textId="77777777" w:rsidR="00B97703" w:rsidRDefault="00B97703">
      <w:pPr>
        <w:spacing w:after="60"/>
        <w:ind w:left="1985" w:hanging="1985"/>
        <w:rPr>
          <w:rFonts w:ascii="Arial" w:hAnsi="Arial" w:cs="Arial"/>
          <w:bCs/>
        </w:rPr>
      </w:pPr>
    </w:p>
    <w:p w14:paraId="5D73695D" w14:textId="2E1D734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5E83" w:rsidRPr="00135E83">
        <w:rPr>
          <w:rFonts w:ascii="Arial" w:hAnsi="Arial" w:cs="Arial"/>
          <w:b/>
          <w:bCs/>
          <w:sz w:val="22"/>
          <w:szCs w:val="22"/>
        </w:rPr>
        <w:t>Samir Ferdi</w:t>
      </w:r>
    </w:p>
    <w:p w14:paraId="2F9E069A" w14:textId="417881C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35E83">
        <w:rPr>
          <w:rFonts w:ascii="Arial" w:hAnsi="Arial" w:cs="Arial"/>
          <w:b/>
          <w:bCs/>
          <w:sz w:val="22"/>
          <w:szCs w:val="22"/>
        </w:rPr>
        <w:t>s</w:t>
      </w:r>
      <w:r w:rsidR="00135E83" w:rsidRPr="00135E83">
        <w:rPr>
          <w:rFonts w:ascii="Arial" w:hAnsi="Arial" w:cs="Arial"/>
          <w:b/>
          <w:bCs/>
          <w:sz w:val="22"/>
          <w:szCs w:val="22"/>
        </w:rPr>
        <w:t xml:space="preserve">amir </w:t>
      </w:r>
      <w:r w:rsidR="00135E83">
        <w:rPr>
          <w:rFonts w:ascii="Arial" w:hAnsi="Arial" w:cs="Arial"/>
          <w:b/>
          <w:bCs/>
          <w:sz w:val="22"/>
          <w:szCs w:val="22"/>
        </w:rPr>
        <w:t>dot f</w:t>
      </w:r>
      <w:r w:rsidR="00135E83" w:rsidRPr="00135E83">
        <w:rPr>
          <w:rFonts w:ascii="Arial" w:hAnsi="Arial" w:cs="Arial"/>
          <w:b/>
          <w:bCs/>
          <w:sz w:val="22"/>
          <w:szCs w:val="22"/>
        </w:rPr>
        <w:t>erdi</w:t>
      </w:r>
      <w:r w:rsidR="00135E83">
        <w:rPr>
          <w:rFonts w:ascii="Arial" w:hAnsi="Arial" w:cs="Arial"/>
          <w:b/>
          <w:bCs/>
          <w:sz w:val="22"/>
          <w:szCs w:val="22"/>
        </w:rPr>
        <w:t xml:space="preserve"> at interdigital dot com</w:t>
      </w:r>
    </w:p>
    <w:p w14:paraId="5C701869" w14:textId="5A000FAB" w:rsidR="00B97703" w:rsidRPr="004E3939" w:rsidRDefault="00135E83" w:rsidP="00B97703">
      <w:pPr>
        <w:spacing w:after="60"/>
        <w:ind w:left="1985" w:hanging="1985"/>
        <w:rPr>
          <w:rFonts w:ascii="Arial" w:hAnsi="Arial" w:cs="Arial"/>
          <w:b/>
          <w:bCs/>
          <w:sz w:val="22"/>
          <w:szCs w:val="22"/>
        </w:rPr>
      </w:pPr>
      <w:r>
        <w:rPr>
          <w:rFonts w:ascii="Arial" w:hAnsi="Arial" w:cs="Arial"/>
          <w:b/>
          <w:bCs/>
          <w:sz w:val="22"/>
          <w:szCs w:val="22"/>
        </w:rPr>
        <w:t xml:space="preserve"> </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7181B0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7E76EDD9" w14:textId="318905E5" w:rsidR="004E5ABC" w:rsidRPr="004E5ABC" w:rsidRDefault="004E5ABC" w:rsidP="004E5ABC">
      <w:pPr>
        <w:rPr>
          <w:rFonts w:ascii="Arial" w:hAnsi="Arial" w:cs="Arial"/>
          <w:lang w:eastAsia="zh-CN"/>
        </w:rPr>
      </w:pPr>
      <w:r w:rsidRPr="004E5ABC">
        <w:rPr>
          <w:rFonts w:ascii="Arial" w:hAnsi="Arial" w:cs="Arial"/>
          <w:lang w:eastAsia="zh-CN"/>
        </w:rPr>
        <w:t>SA3 would like thanks to SA2 for the questions</w:t>
      </w:r>
      <w:r w:rsidR="00A7620F">
        <w:rPr>
          <w:rFonts w:ascii="Arial" w:hAnsi="Arial" w:cs="Arial"/>
          <w:lang w:eastAsia="zh-CN"/>
        </w:rPr>
        <w:t xml:space="preserve"> and provide</w:t>
      </w:r>
      <w:r w:rsidRPr="004E5ABC">
        <w:rPr>
          <w:rFonts w:ascii="Arial" w:hAnsi="Arial" w:cs="Arial"/>
          <w:lang w:eastAsia="zh-CN"/>
        </w:rPr>
        <w:t xml:space="preserve"> the answer</w:t>
      </w:r>
      <w:r w:rsidR="00A7620F">
        <w:rPr>
          <w:rFonts w:ascii="Arial" w:hAnsi="Arial" w:cs="Arial"/>
          <w:lang w:eastAsia="zh-CN"/>
        </w:rPr>
        <w:t>s</w:t>
      </w:r>
      <w:r w:rsidRPr="004E5ABC">
        <w:rPr>
          <w:rFonts w:ascii="Arial" w:hAnsi="Arial" w:cs="Arial"/>
          <w:lang w:eastAsia="zh-CN"/>
        </w:rPr>
        <w:t xml:space="preserve"> below.</w:t>
      </w:r>
    </w:p>
    <w:p w14:paraId="7EA4013A" w14:textId="6E411C4F" w:rsidR="00B30916" w:rsidRPr="0027110A" w:rsidRDefault="00B30916" w:rsidP="00B30916">
      <w:pPr>
        <w:tabs>
          <w:tab w:val="left" w:pos="5103"/>
        </w:tabs>
        <w:spacing w:after="120"/>
        <w:rPr>
          <w:rStyle w:val="IvDbodytextChar"/>
          <w:rFonts w:cs="Calibri"/>
          <w:b/>
        </w:rPr>
      </w:pPr>
      <w:r>
        <w:rPr>
          <w:rStyle w:val="IvDbodytextChar"/>
          <w:rFonts w:cs="Calibri"/>
          <w:b/>
        </w:rPr>
        <w:t>SA2 q</w:t>
      </w:r>
      <w:r w:rsidRPr="0027110A">
        <w:rPr>
          <w:rStyle w:val="IvDbodytextChar"/>
          <w:rFonts w:cs="Calibri"/>
          <w:b/>
        </w:rPr>
        <w:t>uestion1</w:t>
      </w:r>
      <w:r>
        <w:rPr>
          <w:rStyle w:val="IvDbodytextChar"/>
          <w:rFonts w:cs="Calibri"/>
          <w:b/>
        </w:rPr>
        <w:t>a</w:t>
      </w:r>
      <w:r w:rsidRPr="0027110A">
        <w:rPr>
          <w:rStyle w:val="IvDbodytextChar"/>
          <w:rFonts w:cs="Calibri"/>
          <w:b/>
        </w:rPr>
        <w:t>:</w:t>
      </w:r>
    </w:p>
    <w:p w14:paraId="74CFFDA3" w14:textId="77777777" w:rsidR="00B30916" w:rsidRPr="00B30916" w:rsidRDefault="00B30916" w:rsidP="00B30916">
      <w:pPr>
        <w:rPr>
          <w:rStyle w:val="IvDbodytextChar"/>
          <w:rFonts w:cs="Calibri"/>
          <w:i/>
          <w:iCs/>
        </w:rPr>
      </w:pPr>
      <w:r w:rsidRPr="00B30916">
        <w:rPr>
          <w:rStyle w:val="IvDbodytextChar"/>
          <w:rFonts w:cs="Calibri"/>
          <w:i/>
          <w:iCs/>
        </w:rPr>
        <w:t>During the discussion related to Key Issue #1 and Key Issue #2 most companies believe that it is appropriate to send the user identifier in NAS (e.g., to trigger authentication by the network and to activate the user with a subscription). Different from the majority view, some companies objected to this conclusion and raised the issue of trust of the user identifier and credentials for the MNO (HPLMN) and questioning whether the HPLMN will be able to trust the user identifier and credentials.</w:t>
      </w:r>
    </w:p>
    <w:p w14:paraId="0AE67C0F" w14:textId="1E93C0DE" w:rsidR="00B30916" w:rsidRPr="00B30916" w:rsidRDefault="00B30916" w:rsidP="00B30916">
      <w:pPr>
        <w:rPr>
          <w:rStyle w:val="IvDbodytextChar"/>
          <w:rFonts w:cs="Calibri"/>
          <w:i/>
          <w:iCs/>
        </w:rPr>
      </w:pPr>
      <w:r w:rsidRPr="00B30916">
        <w:rPr>
          <w:rStyle w:val="IvDbodytextChar"/>
          <w:rFonts w:cs="Calibri"/>
          <w:i/>
          <w:iCs/>
        </w:rPr>
        <w:t> While considering that the views from majority of companies being,</w:t>
      </w:r>
    </w:p>
    <w:p w14:paraId="61C61605" w14:textId="77777777" w:rsidR="00B30916" w:rsidRPr="00B30916" w:rsidRDefault="00B30916" w:rsidP="00B30916">
      <w:pPr>
        <w:pStyle w:val="ListParagraph"/>
        <w:numPr>
          <w:ilvl w:val="0"/>
          <w:numId w:val="8"/>
        </w:numPr>
        <w:overflowPunct/>
        <w:spacing w:after="160" w:line="259" w:lineRule="auto"/>
        <w:contextualSpacing w:val="0"/>
        <w:textAlignment w:val="auto"/>
        <w:rPr>
          <w:rStyle w:val="IvDbodytextChar"/>
          <w:rFonts w:cs="Calibri"/>
          <w:i/>
          <w:iCs/>
        </w:rPr>
      </w:pPr>
      <w:r w:rsidRPr="00B30916">
        <w:rPr>
          <w:rStyle w:val="IvDbodytextChar"/>
          <w:rFonts w:cs="Calibri"/>
          <w:i/>
          <w:iCs/>
        </w:rPr>
        <w:t>the user identity and credentials that will be used to identify the user in HPLMN might not be stored in UICC. For example, a User Interface could be used to retrieve user identifier and credentials directly from the human user; or the User Interface could identify the human (e.g., based on biometric authentication) and related human user identifier and credentials could be retrieved by the operating system (e.g., from the UICC or other local storage).</w:t>
      </w:r>
    </w:p>
    <w:p w14:paraId="6523C511" w14:textId="77777777" w:rsidR="00B30916" w:rsidRPr="00B30916" w:rsidRDefault="00B30916" w:rsidP="00B30916">
      <w:pPr>
        <w:pStyle w:val="ListParagraph"/>
        <w:numPr>
          <w:ilvl w:val="0"/>
          <w:numId w:val="8"/>
        </w:numPr>
        <w:overflowPunct/>
        <w:spacing w:after="160" w:line="259" w:lineRule="auto"/>
        <w:contextualSpacing w:val="0"/>
        <w:textAlignment w:val="auto"/>
        <w:rPr>
          <w:rStyle w:val="IvDbodytextChar"/>
          <w:rFonts w:cs="Calibri"/>
          <w:i/>
          <w:iCs/>
        </w:rPr>
      </w:pPr>
      <w:r w:rsidRPr="00B30916">
        <w:rPr>
          <w:rStyle w:val="IvDbodytextChar"/>
          <w:rFonts w:cs="Calibri"/>
          <w:i/>
          <w:iCs/>
        </w:rPr>
        <w:t>procedures and methods similar to NSSAA will be used to authenticate the user.</w:t>
      </w:r>
    </w:p>
    <w:p w14:paraId="2883C530" w14:textId="77777777" w:rsidR="00B30916" w:rsidRDefault="00B30916" w:rsidP="00B30916">
      <w:pPr>
        <w:tabs>
          <w:tab w:val="left" w:pos="5103"/>
        </w:tabs>
        <w:spacing w:after="120"/>
        <w:rPr>
          <w:rStyle w:val="IvDbodytextChar"/>
          <w:rFonts w:cs="Calibri"/>
          <w:i/>
          <w:iCs/>
        </w:rPr>
      </w:pPr>
      <w:r w:rsidRPr="00B30916">
        <w:rPr>
          <w:rStyle w:val="IvDbodytextChar"/>
          <w:rFonts w:cs="Calibri"/>
          <w:i/>
          <w:iCs/>
        </w:rPr>
        <w:t>SA2 requests SA3 to provide feedback if their views are inline to the majority view as described above.</w:t>
      </w:r>
    </w:p>
    <w:p w14:paraId="637971E3" w14:textId="77777777" w:rsidR="00B30916" w:rsidRPr="00B30916" w:rsidRDefault="00B30916" w:rsidP="00B30916">
      <w:pPr>
        <w:tabs>
          <w:tab w:val="left" w:pos="5103"/>
        </w:tabs>
        <w:spacing w:after="120"/>
        <w:rPr>
          <w:rStyle w:val="IvDbodytextChar"/>
          <w:rFonts w:cs="Calibri"/>
          <w:i/>
          <w:iCs/>
        </w:rPr>
      </w:pPr>
    </w:p>
    <w:p w14:paraId="5DC02263" w14:textId="77777777" w:rsidR="00B30916" w:rsidRPr="004E5ABC" w:rsidRDefault="00B30916" w:rsidP="00B30916">
      <w:pPr>
        <w:overflowPunct/>
        <w:spacing w:after="160" w:line="259" w:lineRule="auto"/>
        <w:textAlignment w:val="auto"/>
        <w:rPr>
          <w:rStyle w:val="IvDbodytextChar"/>
        </w:rPr>
      </w:pPr>
      <w:r>
        <w:rPr>
          <w:rStyle w:val="IvDbodytextChar"/>
          <w:b/>
        </w:rPr>
        <w:t>SA3 answer:</w:t>
      </w:r>
    </w:p>
    <w:p w14:paraId="5CB96EDA" w14:textId="3F0E86A6" w:rsidR="00F87157" w:rsidRPr="00F87157" w:rsidRDefault="00830EC8" w:rsidP="00F87157">
      <w:pPr>
        <w:tabs>
          <w:tab w:val="left" w:pos="5103"/>
        </w:tabs>
        <w:spacing w:after="120"/>
        <w:rPr>
          <w:rStyle w:val="IvDbodytextChar"/>
          <w:bCs/>
        </w:rPr>
      </w:pPr>
      <w:r>
        <w:rPr>
          <w:rStyle w:val="IvDbodytextChar"/>
          <w:bCs/>
        </w:rPr>
        <w:t xml:space="preserve">SA3 was not able to reach an agreement on whether SA3 views are in line with SA2 majority view. </w:t>
      </w:r>
      <w:r w:rsidR="00F87157" w:rsidRPr="00F87157">
        <w:rPr>
          <w:rStyle w:val="IvDbodytextChar"/>
          <w:bCs/>
        </w:rPr>
        <w:t xml:space="preserve">SA3 is still in the process of evaluating solutions </w:t>
      </w:r>
      <w:r w:rsidR="00F87157">
        <w:rPr>
          <w:rStyle w:val="IvDbodytextChar"/>
          <w:bCs/>
        </w:rPr>
        <w:t xml:space="preserve">and </w:t>
      </w:r>
      <w:r w:rsidR="00F87157" w:rsidRPr="00F87157">
        <w:rPr>
          <w:rStyle w:val="IvDbodytextChar"/>
          <w:bCs/>
        </w:rPr>
        <w:t xml:space="preserve">will update SA2 based on its progress. </w:t>
      </w:r>
    </w:p>
    <w:p w14:paraId="26AC27DC" w14:textId="77777777" w:rsidR="00B30916" w:rsidRDefault="00B30916" w:rsidP="004E5ABC">
      <w:pPr>
        <w:tabs>
          <w:tab w:val="left" w:pos="5103"/>
        </w:tabs>
        <w:spacing w:after="120"/>
        <w:rPr>
          <w:rStyle w:val="IvDbodytextChar"/>
          <w:b/>
        </w:rPr>
      </w:pPr>
    </w:p>
    <w:p w14:paraId="3C6CD29E" w14:textId="35C376AA" w:rsidR="004E5ABC" w:rsidRPr="004E5ABC" w:rsidRDefault="004E5ABC" w:rsidP="004E5ABC">
      <w:pPr>
        <w:tabs>
          <w:tab w:val="left" w:pos="5103"/>
        </w:tabs>
        <w:spacing w:after="120"/>
        <w:rPr>
          <w:rStyle w:val="IvDbodytextChar"/>
          <w:b/>
        </w:rPr>
      </w:pPr>
      <w:r>
        <w:rPr>
          <w:rStyle w:val="IvDbodytextChar"/>
          <w:b/>
        </w:rPr>
        <w:t>SA2 q</w:t>
      </w:r>
      <w:r w:rsidRPr="004E5ABC">
        <w:rPr>
          <w:rStyle w:val="IvDbodytextChar"/>
          <w:b/>
        </w:rPr>
        <w:t>uestion1b:</w:t>
      </w:r>
    </w:p>
    <w:p w14:paraId="35D8CCAB" w14:textId="77777777" w:rsidR="004E5ABC" w:rsidRPr="004E5ABC" w:rsidRDefault="004E5ABC" w:rsidP="004E5ABC">
      <w:pPr>
        <w:rPr>
          <w:rStyle w:val="IvDbodytextChar"/>
          <w:i/>
          <w:iCs/>
        </w:rPr>
      </w:pPr>
      <w:r w:rsidRPr="004E5ABC">
        <w:rPr>
          <w:rStyle w:val="IvDbodytextChar"/>
          <w:i/>
          <w:iCs/>
        </w:rPr>
        <w:t>Regarding the Key Issue #3 of TR 23.700-32, can any existing information of the UE subscription with whom the user identifier is active, or new information related to the user to be allowed to be exposed to an authorized AF, and if so, is user consent required for the exposure of this information? Specifically, we would like to understand the user consent requirements for the following new information:</w:t>
      </w:r>
    </w:p>
    <w:p w14:paraId="3646A370" w14:textId="77777777" w:rsidR="004E5ABC" w:rsidRPr="004E5ABC" w:rsidRDefault="004E5ABC" w:rsidP="004E5ABC">
      <w:pPr>
        <w:pStyle w:val="ListParagraph"/>
        <w:numPr>
          <w:ilvl w:val="0"/>
          <w:numId w:val="8"/>
        </w:numPr>
        <w:overflowPunct/>
        <w:spacing w:after="160" w:line="259" w:lineRule="auto"/>
        <w:contextualSpacing w:val="0"/>
        <w:textAlignment w:val="auto"/>
        <w:rPr>
          <w:rStyle w:val="IvDbodytextChar"/>
          <w:i/>
          <w:iCs/>
        </w:rPr>
      </w:pPr>
      <w:r w:rsidRPr="004E5ABC">
        <w:rPr>
          <w:rStyle w:val="IvDbodytextChar"/>
          <w:i/>
          <w:iCs/>
        </w:rPr>
        <w:t>the verification result indicating whether the User Identifier authentication is successful.</w:t>
      </w:r>
    </w:p>
    <w:p w14:paraId="7F854E5A" w14:textId="2D5AB21B" w:rsidR="004E5ABC" w:rsidRDefault="004E5ABC" w:rsidP="004E5ABC">
      <w:pPr>
        <w:overflowPunct/>
        <w:spacing w:after="160" w:line="259" w:lineRule="auto"/>
        <w:textAlignment w:val="auto"/>
        <w:rPr>
          <w:rStyle w:val="IvDbodytextChar"/>
          <w:b/>
        </w:rPr>
      </w:pPr>
      <w:r>
        <w:rPr>
          <w:rStyle w:val="IvDbodytextChar"/>
          <w:b/>
        </w:rPr>
        <w:lastRenderedPageBreak/>
        <w:t>SA3 answer:</w:t>
      </w:r>
    </w:p>
    <w:p w14:paraId="3193F1A3" w14:textId="1724FB7B" w:rsidR="00830EC8" w:rsidRDefault="00830EC8" w:rsidP="00830EC8">
      <w:pPr>
        <w:tabs>
          <w:tab w:val="left" w:pos="5103"/>
        </w:tabs>
        <w:spacing w:after="120"/>
        <w:rPr>
          <w:rStyle w:val="IvDbodytextChar"/>
          <w:bCs/>
        </w:rPr>
      </w:pPr>
      <w:r>
        <w:rPr>
          <w:rStyle w:val="IvDbodytextChar"/>
          <w:bCs/>
        </w:rPr>
        <w:t xml:space="preserve">SA3 </w:t>
      </w:r>
      <w:r w:rsidR="004D1ECD">
        <w:rPr>
          <w:rStyle w:val="IvDbodytextChar"/>
          <w:bCs/>
        </w:rPr>
        <w:t xml:space="preserve">is still in the process of discussing and evaluating solutions for the related privacy key issue #2 in </w:t>
      </w:r>
      <w:r>
        <w:rPr>
          <w:rStyle w:val="IvDbodytextChar"/>
          <w:bCs/>
        </w:rPr>
        <w:t xml:space="preserve">TR 33.700-32. SA3 will update SA2 based on its progress. </w:t>
      </w:r>
    </w:p>
    <w:p w14:paraId="18EE1449" w14:textId="77777777" w:rsidR="00B30916" w:rsidRDefault="00B30916" w:rsidP="004E5ABC">
      <w:pPr>
        <w:overflowPunct/>
        <w:spacing w:after="160" w:line="259" w:lineRule="auto"/>
        <w:textAlignment w:val="auto"/>
        <w:rPr>
          <w:rStyle w:val="IvDbodytextChar"/>
        </w:rPr>
      </w:pPr>
    </w:p>
    <w:p w14:paraId="7C7480EE" w14:textId="194C1E1D" w:rsidR="00050140" w:rsidRPr="0005567D" w:rsidRDefault="00050140" w:rsidP="00050140">
      <w:pPr>
        <w:tabs>
          <w:tab w:val="left" w:pos="5103"/>
        </w:tabs>
        <w:spacing w:after="120"/>
        <w:rPr>
          <w:rStyle w:val="IvDbodytextChar"/>
          <w:rFonts w:cs="Calibri"/>
          <w:b/>
        </w:rPr>
      </w:pPr>
      <w:r>
        <w:rPr>
          <w:rStyle w:val="IvDbodytextChar"/>
          <w:b/>
        </w:rPr>
        <w:t>SA2 q</w:t>
      </w:r>
      <w:r w:rsidRPr="0005567D">
        <w:rPr>
          <w:rStyle w:val="IvDbodytextChar"/>
          <w:rFonts w:cs="Calibri"/>
          <w:b/>
        </w:rPr>
        <w:t>uestion</w:t>
      </w:r>
      <w:r>
        <w:rPr>
          <w:rStyle w:val="IvDbodytextChar"/>
          <w:rFonts w:cs="Calibri"/>
          <w:b/>
        </w:rPr>
        <w:t>2</w:t>
      </w:r>
      <w:r w:rsidRPr="0005567D">
        <w:rPr>
          <w:rStyle w:val="IvDbodytextChar"/>
          <w:rFonts w:cs="Calibri"/>
          <w:b/>
        </w:rPr>
        <w:t>:</w:t>
      </w:r>
    </w:p>
    <w:p w14:paraId="1C831623" w14:textId="77777777" w:rsidR="00050140" w:rsidRDefault="00050140" w:rsidP="00050140">
      <w:pPr>
        <w:tabs>
          <w:tab w:val="left" w:pos="5103"/>
        </w:tabs>
        <w:spacing w:after="120"/>
        <w:ind w:left="360"/>
        <w:rPr>
          <w:rStyle w:val="IvDbodytextChar"/>
          <w:rFonts w:cs="Calibri"/>
          <w:i/>
          <w:iCs/>
        </w:rPr>
      </w:pPr>
      <w:r w:rsidRPr="00050140">
        <w:rPr>
          <w:rStyle w:val="IvDbodytextChar"/>
          <w:rFonts w:cs="Calibri"/>
          <w:i/>
          <w:iCs/>
        </w:rPr>
        <w:t>Regarding Key Issue #1 of TR 23.700-32, SA2 kindly requests SA3 to provide their opinion whether there is a privacy issue if the network keeps providing SMS and IMS services to a UE when a user identifier is active with the UE subscription.</w:t>
      </w:r>
    </w:p>
    <w:p w14:paraId="6F43A06E" w14:textId="77777777" w:rsidR="00050140" w:rsidRPr="00050140" w:rsidRDefault="00050140" w:rsidP="00050140">
      <w:pPr>
        <w:tabs>
          <w:tab w:val="left" w:pos="5103"/>
        </w:tabs>
        <w:spacing w:after="120"/>
        <w:ind w:left="360"/>
        <w:rPr>
          <w:rStyle w:val="IvDbodytextChar"/>
          <w:rFonts w:cs="Calibri"/>
          <w:i/>
          <w:iCs/>
        </w:rPr>
      </w:pPr>
    </w:p>
    <w:p w14:paraId="21A27929" w14:textId="77777777" w:rsidR="00050140" w:rsidRDefault="00050140" w:rsidP="00050140">
      <w:pPr>
        <w:overflowPunct/>
        <w:spacing w:after="160" w:line="259" w:lineRule="auto"/>
        <w:textAlignment w:val="auto"/>
        <w:rPr>
          <w:rStyle w:val="IvDbodytextChar"/>
          <w:b/>
        </w:rPr>
      </w:pPr>
      <w:r>
        <w:rPr>
          <w:rStyle w:val="IvDbodytextChar"/>
          <w:b/>
        </w:rPr>
        <w:t>SA3 answer:</w:t>
      </w:r>
    </w:p>
    <w:p w14:paraId="3835ED04" w14:textId="4705C4AC" w:rsidR="004D1ECD" w:rsidRPr="00043B0B" w:rsidRDefault="004D1ECD" w:rsidP="004D1ECD">
      <w:pPr>
        <w:tabs>
          <w:tab w:val="left" w:pos="5103"/>
        </w:tabs>
        <w:spacing w:after="120"/>
        <w:rPr>
          <w:rStyle w:val="IvDbodytextChar"/>
          <w:bCs/>
        </w:rPr>
      </w:pPr>
      <w:r>
        <w:rPr>
          <w:rStyle w:val="IvDbodytextChar"/>
          <w:bCs/>
        </w:rPr>
        <w:t xml:space="preserve">SA3 was not able to reach an agreement on whether there is a new privacy issue. </w:t>
      </w:r>
      <w:r w:rsidR="00822238">
        <w:rPr>
          <w:rStyle w:val="IvDbodytextChar"/>
          <w:bCs/>
        </w:rPr>
        <w:t>The difference of opinion lies in whether it can be assumed that the</w:t>
      </w:r>
      <w:r w:rsidR="001301F7">
        <w:rPr>
          <w:rStyle w:val="IvDbodytextChar"/>
          <w:bCs/>
        </w:rPr>
        <w:t>re is trust</w:t>
      </w:r>
      <w:r w:rsidR="00822238">
        <w:rPr>
          <w:rStyle w:val="IvDbodytextChar"/>
          <w:bCs/>
        </w:rPr>
        <w:t xml:space="preserve"> </w:t>
      </w:r>
      <w:r w:rsidR="001301F7">
        <w:rPr>
          <w:rStyle w:val="IvDbodytextChar"/>
          <w:bCs/>
        </w:rPr>
        <w:t xml:space="preserve">among the </w:t>
      </w:r>
      <w:r w:rsidR="00E93424">
        <w:rPr>
          <w:rStyle w:val="IvDbodytextChar"/>
          <w:bCs/>
        </w:rPr>
        <w:t>people</w:t>
      </w:r>
      <w:r w:rsidR="001301F7">
        <w:rPr>
          <w:rStyle w:val="IvDbodytextChar"/>
          <w:bCs/>
        </w:rPr>
        <w:t xml:space="preserve"> using the </w:t>
      </w:r>
      <w:r w:rsidR="00F25F0F">
        <w:rPr>
          <w:rStyle w:val="IvDbodytextChar"/>
          <w:bCs/>
        </w:rPr>
        <w:t>UE</w:t>
      </w:r>
      <w:r w:rsidR="00822238">
        <w:rPr>
          <w:rStyle w:val="IvDbodytextChar"/>
          <w:bCs/>
        </w:rPr>
        <w:t>.</w:t>
      </w:r>
    </w:p>
    <w:p w14:paraId="7530AC81" w14:textId="77777777" w:rsidR="00050140" w:rsidRPr="004E5ABC" w:rsidRDefault="00050140" w:rsidP="004E5ABC">
      <w:pPr>
        <w:overflowPunct/>
        <w:spacing w:after="160" w:line="259" w:lineRule="auto"/>
        <w:textAlignment w:val="auto"/>
        <w:rPr>
          <w:rStyle w:val="IvDbodytextChar"/>
        </w:rPr>
      </w:pPr>
    </w:p>
    <w:p w14:paraId="08AF3A7D" w14:textId="77777777" w:rsidR="00B97703" w:rsidRDefault="002F1940" w:rsidP="000F6242">
      <w:pPr>
        <w:pStyle w:val="Heading1"/>
      </w:pPr>
      <w:r>
        <w:t>2</w:t>
      </w:r>
      <w:r>
        <w:tab/>
      </w:r>
      <w:r w:rsidR="000F6242">
        <w:t>Actions</w:t>
      </w:r>
    </w:p>
    <w:p w14:paraId="45637978" w14:textId="62B3F9E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E5ABC">
        <w:rPr>
          <w:rFonts w:ascii="Arial" w:hAnsi="Arial" w:cs="Arial"/>
          <w:b/>
        </w:rPr>
        <w:t>SA2</w:t>
      </w:r>
      <w:r>
        <w:rPr>
          <w:rFonts w:ascii="Arial" w:hAnsi="Arial" w:cs="Arial"/>
          <w:b/>
        </w:rPr>
        <w:t xml:space="preserve"> </w:t>
      </w:r>
    </w:p>
    <w:p w14:paraId="066613F7" w14:textId="7C08E5B1" w:rsidR="00B97703" w:rsidRDefault="00B97703" w:rsidP="004E5AB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4E5ABC" w:rsidRPr="00043B0B">
        <w:rPr>
          <w:rStyle w:val="IvDbodytextChar"/>
          <w:bCs/>
        </w:rPr>
        <w:t xml:space="preserve">SA3 kindly requests </w:t>
      </w:r>
      <w:r w:rsidR="007F2189" w:rsidRPr="00043B0B">
        <w:rPr>
          <w:rStyle w:val="IvDbodytextChar"/>
          <w:bCs/>
        </w:rPr>
        <w:t>SA2</w:t>
      </w:r>
      <w:r w:rsidR="004E5ABC" w:rsidRPr="00043B0B">
        <w:rPr>
          <w:rStyle w:val="IvDbodytextChar"/>
          <w:bCs/>
        </w:rPr>
        <w:t xml:space="preserve"> to take the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Pr="00043B0B" w:rsidRDefault="000101E4" w:rsidP="002F1940">
      <w:pPr>
        <w:rPr>
          <w:rStyle w:val="IvDbodytextChar"/>
          <w:bCs/>
        </w:rPr>
      </w:pPr>
      <w:r w:rsidRPr="00043B0B">
        <w:rPr>
          <w:rStyle w:val="IvDbodytextChar"/>
          <w:bCs/>
        </w:rPr>
        <w:t>SA3#118</w:t>
      </w:r>
      <w:r w:rsidRPr="00043B0B">
        <w:rPr>
          <w:rStyle w:val="IvDbodytextChar"/>
          <w:bCs/>
        </w:rPr>
        <w:tab/>
      </w:r>
      <w:r w:rsidR="00C91EF3" w:rsidRPr="00043B0B">
        <w:rPr>
          <w:rStyle w:val="IvDbodytextChar"/>
          <w:bCs/>
        </w:rPr>
        <w:t>14 - 18 October 2024</w:t>
      </w:r>
      <w:r w:rsidR="00C91EF3" w:rsidRPr="00043B0B">
        <w:rPr>
          <w:rStyle w:val="IvDbodytextChar"/>
          <w:bCs/>
        </w:rPr>
        <w:tab/>
      </w:r>
      <w:r w:rsidR="00C91EF3" w:rsidRPr="00043B0B">
        <w:rPr>
          <w:rStyle w:val="IvDbodytextChar"/>
          <w:bCs/>
        </w:rPr>
        <w:tab/>
      </w:r>
      <w:r w:rsidR="002415C0" w:rsidRPr="00043B0B">
        <w:rPr>
          <w:rStyle w:val="IvDbodytextChar"/>
          <w:bCs/>
        </w:rPr>
        <w:t>Hyderabad</w:t>
      </w:r>
      <w:r w:rsidR="00C91EF3" w:rsidRPr="00043B0B">
        <w:rPr>
          <w:rStyle w:val="IvDbodytextChar"/>
          <w:bCs/>
        </w:rPr>
        <w:t xml:space="preserve"> (India)</w:t>
      </w:r>
    </w:p>
    <w:p w14:paraId="0A102C4C" w14:textId="37F1113F" w:rsidR="002415C0" w:rsidRPr="00043B0B" w:rsidRDefault="002415C0" w:rsidP="002F1940">
      <w:pPr>
        <w:rPr>
          <w:rStyle w:val="IvDbodytextChar"/>
          <w:bCs/>
        </w:rPr>
      </w:pPr>
      <w:r w:rsidRPr="00043B0B">
        <w:rPr>
          <w:rStyle w:val="IvDbodytextChar"/>
          <w:bCs/>
        </w:rPr>
        <w:t>SA3#119</w:t>
      </w:r>
      <w:r w:rsidRPr="00043B0B">
        <w:rPr>
          <w:rStyle w:val="IvDbodytextChar"/>
          <w:bCs/>
        </w:rPr>
        <w:tab/>
        <w:t>11 - 15 November 2024</w:t>
      </w:r>
      <w:r w:rsidRPr="00043B0B">
        <w:rPr>
          <w:rStyle w:val="IvDbodytextChar"/>
          <w:bCs/>
        </w:rPr>
        <w:tab/>
      </w:r>
      <w:r w:rsidRPr="00043B0B">
        <w:rPr>
          <w:rStyle w:val="IvDbodytextChar"/>
          <w:bCs/>
        </w:rP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8F4F7" w14:textId="77777777" w:rsidR="003A049E" w:rsidRDefault="003A049E">
      <w:pPr>
        <w:spacing w:after="0"/>
      </w:pPr>
      <w:r>
        <w:separator/>
      </w:r>
    </w:p>
  </w:endnote>
  <w:endnote w:type="continuationSeparator" w:id="0">
    <w:p w14:paraId="70869F49" w14:textId="77777777" w:rsidR="003A049E" w:rsidRDefault="003A04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95C7E" w14:textId="77777777" w:rsidR="003A049E" w:rsidRDefault="003A049E">
      <w:pPr>
        <w:spacing w:after="0"/>
      </w:pPr>
      <w:r>
        <w:separator/>
      </w:r>
    </w:p>
  </w:footnote>
  <w:footnote w:type="continuationSeparator" w:id="0">
    <w:p w14:paraId="3A9A3B1E" w14:textId="77777777" w:rsidR="003A049E" w:rsidRDefault="003A04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F8B1796"/>
    <w:multiLevelType w:val="hybridMultilevel"/>
    <w:tmpl w:val="30F2006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5814013"/>
    <w:multiLevelType w:val="hybridMultilevel"/>
    <w:tmpl w:val="FA86A06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C826939"/>
    <w:multiLevelType w:val="hybridMultilevel"/>
    <w:tmpl w:val="913E98A0"/>
    <w:lvl w:ilvl="0" w:tplc="0C88101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3968289">
    <w:abstractNumId w:val="7"/>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511945605">
    <w:abstractNumId w:val="9"/>
  </w:num>
  <w:num w:numId="9" w16cid:durableId="1267692681">
    <w:abstractNumId w:val="8"/>
  </w:num>
  <w:num w:numId="10" w16cid:durableId="3816603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37B3F"/>
    <w:rsid w:val="00043B0B"/>
    <w:rsid w:val="00046AA9"/>
    <w:rsid w:val="00050140"/>
    <w:rsid w:val="000569BD"/>
    <w:rsid w:val="00074D3C"/>
    <w:rsid w:val="000777D6"/>
    <w:rsid w:val="00084D35"/>
    <w:rsid w:val="000958A8"/>
    <w:rsid w:val="000B21DF"/>
    <w:rsid w:val="000B4F88"/>
    <w:rsid w:val="000E6116"/>
    <w:rsid w:val="000F6242"/>
    <w:rsid w:val="00103FF1"/>
    <w:rsid w:val="001301F7"/>
    <w:rsid w:val="00135E83"/>
    <w:rsid w:val="0015500B"/>
    <w:rsid w:val="00186F1F"/>
    <w:rsid w:val="00196B59"/>
    <w:rsid w:val="001A14F2"/>
    <w:rsid w:val="001B3A86"/>
    <w:rsid w:val="001B763F"/>
    <w:rsid w:val="00210668"/>
    <w:rsid w:val="00215C2C"/>
    <w:rsid w:val="00220060"/>
    <w:rsid w:val="00226381"/>
    <w:rsid w:val="0024110D"/>
    <w:rsid w:val="002415C0"/>
    <w:rsid w:val="002473B2"/>
    <w:rsid w:val="002666E2"/>
    <w:rsid w:val="002869FE"/>
    <w:rsid w:val="00292ABD"/>
    <w:rsid w:val="002B0B57"/>
    <w:rsid w:val="002E01C1"/>
    <w:rsid w:val="002F1940"/>
    <w:rsid w:val="00322204"/>
    <w:rsid w:val="00322C9C"/>
    <w:rsid w:val="00383545"/>
    <w:rsid w:val="003A049E"/>
    <w:rsid w:val="003A1DE9"/>
    <w:rsid w:val="003C06D2"/>
    <w:rsid w:val="003E329E"/>
    <w:rsid w:val="003F5E20"/>
    <w:rsid w:val="00433500"/>
    <w:rsid w:val="00433F71"/>
    <w:rsid w:val="0043559E"/>
    <w:rsid w:val="00440D43"/>
    <w:rsid w:val="00441B3A"/>
    <w:rsid w:val="00450D35"/>
    <w:rsid w:val="00470DF6"/>
    <w:rsid w:val="00490D22"/>
    <w:rsid w:val="004D1ECD"/>
    <w:rsid w:val="004D5B73"/>
    <w:rsid w:val="004E303F"/>
    <w:rsid w:val="004E3939"/>
    <w:rsid w:val="004E5ABC"/>
    <w:rsid w:val="004E65B2"/>
    <w:rsid w:val="004F32F4"/>
    <w:rsid w:val="00526DDD"/>
    <w:rsid w:val="005B6433"/>
    <w:rsid w:val="005D0BD6"/>
    <w:rsid w:val="005D262B"/>
    <w:rsid w:val="006052AD"/>
    <w:rsid w:val="00662248"/>
    <w:rsid w:val="0072775A"/>
    <w:rsid w:val="0073766B"/>
    <w:rsid w:val="00755F69"/>
    <w:rsid w:val="0077301C"/>
    <w:rsid w:val="007B43D4"/>
    <w:rsid w:val="007E5A36"/>
    <w:rsid w:val="007F2189"/>
    <w:rsid w:val="007F4F92"/>
    <w:rsid w:val="00807822"/>
    <w:rsid w:val="00822238"/>
    <w:rsid w:val="00830EC8"/>
    <w:rsid w:val="008758B0"/>
    <w:rsid w:val="008941A2"/>
    <w:rsid w:val="008C379D"/>
    <w:rsid w:val="008D3E9C"/>
    <w:rsid w:val="008D772F"/>
    <w:rsid w:val="008E3A3F"/>
    <w:rsid w:val="00914CD1"/>
    <w:rsid w:val="009528CF"/>
    <w:rsid w:val="009603F6"/>
    <w:rsid w:val="009963AC"/>
    <w:rsid w:val="0099764C"/>
    <w:rsid w:val="009C01E1"/>
    <w:rsid w:val="009E0B14"/>
    <w:rsid w:val="00A2533F"/>
    <w:rsid w:val="00A455B0"/>
    <w:rsid w:val="00A57D88"/>
    <w:rsid w:val="00A64667"/>
    <w:rsid w:val="00A70448"/>
    <w:rsid w:val="00A75234"/>
    <w:rsid w:val="00A7620F"/>
    <w:rsid w:val="00AA4FF3"/>
    <w:rsid w:val="00AB1EB0"/>
    <w:rsid w:val="00AD60EB"/>
    <w:rsid w:val="00AE1B3E"/>
    <w:rsid w:val="00AE5464"/>
    <w:rsid w:val="00B30916"/>
    <w:rsid w:val="00B35644"/>
    <w:rsid w:val="00B40059"/>
    <w:rsid w:val="00B54306"/>
    <w:rsid w:val="00B724D3"/>
    <w:rsid w:val="00B97703"/>
    <w:rsid w:val="00BA3D66"/>
    <w:rsid w:val="00BC5224"/>
    <w:rsid w:val="00C04BFC"/>
    <w:rsid w:val="00C17229"/>
    <w:rsid w:val="00C24485"/>
    <w:rsid w:val="00C86893"/>
    <w:rsid w:val="00C91EF3"/>
    <w:rsid w:val="00CB2B16"/>
    <w:rsid w:val="00CF031A"/>
    <w:rsid w:val="00CF6087"/>
    <w:rsid w:val="00D14BB6"/>
    <w:rsid w:val="00D31981"/>
    <w:rsid w:val="00D33624"/>
    <w:rsid w:val="00D37FA5"/>
    <w:rsid w:val="00D7484B"/>
    <w:rsid w:val="00D90D85"/>
    <w:rsid w:val="00DA0E1D"/>
    <w:rsid w:val="00DC47B4"/>
    <w:rsid w:val="00DD3300"/>
    <w:rsid w:val="00E003DF"/>
    <w:rsid w:val="00E2241D"/>
    <w:rsid w:val="00E4173C"/>
    <w:rsid w:val="00E54F25"/>
    <w:rsid w:val="00E665BE"/>
    <w:rsid w:val="00E73AEB"/>
    <w:rsid w:val="00E93424"/>
    <w:rsid w:val="00EB0BC7"/>
    <w:rsid w:val="00ED0273"/>
    <w:rsid w:val="00ED2C7B"/>
    <w:rsid w:val="00EE31A4"/>
    <w:rsid w:val="00F25496"/>
    <w:rsid w:val="00F25F0F"/>
    <w:rsid w:val="00F35D57"/>
    <w:rsid w:val="00F53274"/>
    <w:rsid w:val="00F667CF"/>
    <w:rsid w:val="00F803BE"/>
    <w:rsid w:val="00F87157"/>
    <w:rsid w:val="00FB2E7B"/>
    <w:rsid w:val="00FB5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IvDbodytextChar">
    <w:name w:val="IvD bodytext Char"/>
    <w:link w:val="IvDbodytext"/>
    <w:qFormat/>
    <w:locked/>
    <w:rsid w:val="004E5ABC"/>
    <w:rPr>
      <w:rFonts w:ascii="Arial" w:hAnsi="Arial" w:cs="Arial"/>
      <w:spacing w:val="2"/>
    </w:rPr>
  </w:style>
  <w:style w:type="paragraph" w:customStyle="1" w:styleId="IvDbodytext">
    <w:name w:val="IvD bodytext"/>
    <w:basedOn w:val="BodyText"/>
    <w:link w:val="IvDbodytextChar"/>
    <w:qFormat/>
    <w:rsid w:val="004E5ABC"/>
    <w:pPr>
      <w:keepLines/>
      <w:tabs>
        <w:tab w:val="left" w:pos="2552"/>
        <w:tab w:val="left" w:pos="3856"/>
        <w:tab w:val="left" w:pos="5216"/>
        <w:tab w:val="left" w:pos="6464"/>
        <w:tab w:val="left" w:pos="7768"/>
        <w:tab w:val="left" w:pos="9072"/>
        <w:tab w:val="left" w:pos="9639"/>
      </w:tabs>
      <w:overflowPunct/>
      <w:autoSpaceDE/>
      <w:autoSpaceDN/>
      <w:adjustRightInd/>
      <w:spacing w:before="240" w:after="160" w:line="259" w:lineRule="auto"/>
      <w:textAlignment w:val="auto"/>
    </w:pPr>
    <w:rPr>
      <w:color w:val="auto"/>
      <w:spacing w:val="2"/>
    </w:rPr>
  </w:style>
  <w:style w:type="paragraph" w:styleId="Revision">
    <w:name w:val="Revision"/>
    <w:hidden/>
    <w:uiPriority w:val="99"/>
    <w:semiHidden/>
    <w:rsid w:val="005D2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353511">
      <w:bodyDiv w:val="1"/>
      <w:marLeft w:val="0"/>
      <w:marRight w:val="0"/>
      <w:marTop w:val="0"/>
      <w:marBottom w:val="0"/>
      <w:divBdr>
        <w:top w:val="none" w:sz="0" w:space="0" w:color="auto"/>
        <w:left w:val="none" w:sz="0" w:space="0" w:color="auto"/>
        <w:bottom w:val="none" w:sz="0" w:space="0" w:color="auto"/>
        <w:right w:val="none" w:sz="0" w:space="0" w:color="auto"/>
      </w:divBdr>
    </w:div>
    <w:div w:id="1262833754">
      <w:bodyDiv w:val="1"/>
      <w:marLeft w:val="0"/>
      <w:marRight w:val="0"/>
      <w:marTop w:val="0"/>
      <w:marBottom w:val="0"/>
      <w:divBdr>
        <w:top w:val="none" w:sz="0" w:space="0" w:color="auto"/>
        <w:left w:val="none" w:sz="0" w:space="0" w:color="auto"/>
        <w:bottom w:val="none" w:sz="0" w:space="0" w:color="auto"/>
        <w:right w:val="none" w:sz="0" w:space="0" w:color="auto"/>
      </w:divBdr>
    </w:div>
    <w:div w:id="1295330595">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29907-17A3-4C65-97A5-061C1F171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95E2D2-2DA4-4D1C-B05A-79F09CE9904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D173CCF-201B-4873-997A-22F0C96FD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2</cp:revision>
  <cp:lastPrinted>2002-04-23T07:10:00Z</cp:lastPrinted>
  <dcterms:created xsi:type="dcterms:W3CDTF">2024-08-22T06:05:00Z</dcterms:created>
  <dcterms:modified xsi:type="dcterms:W3CDTF">2024-08-22T06:05:00Z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2024-08-05T21:44:04Z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46be56f7-71c0-4dd9-bb9e-45973e531c3f</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ies>
</file>